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210" w:leftChars="100"/>
        <w:jc w:val="center"/>
        <w:rPr>
          <w:rFonts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技术要求</w:t>
      </w:r>
    </w:p>
    <w:p>
      <w:pPr>
        <w:rPr>
          <w:rFonts w:ascii="仿宋" w:hAnsi="仿宋" w:eastAsia="仿宋" w:cs="仿宋"/>
          <w:sz w:val="28"/>
          <w:szCs w:val="28"/>
        </w:rPr>
      </w:pPr>
    </w:p>
    <w:p>
      <w:pPr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资源模块及内容：</w:t>
      </w:r>
    </w:p>
    <w:tbl>
      <w:tblPr>
        <w:tblStyle w:val="5"/>
        <w:tblW w:w="10440" w:type="dxa"/>
        <w:tblInd w:w="-95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0"/>
        <w:gridCol w:w="1515"/>
        <w:gridCol w:w="5295"/>
        <w:gridCol w:w="1125"/>
        <w:gridCol w:w="11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0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一级模块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二级模块</w:t>
            </w:r>
          </w:p>
        </w:tc>
        <w:tc>
          <w:tcPr>
            <w:tcW w:w="5295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资源说明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资源类型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数量（个）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0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电子图书馆（6431）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名家名著</w:t>
            </w:r>
          </w:p>
        </w:tc>
        <w:tc>
          <w:tcPr>
            <w:tcW w:w="5295" w:type="dxa"/>
            <w:vAlign w:val="center"/>
          </w:tcPr>
          <w:p>
            <w:pPr>
              <w:jc w:val="both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汇集中外小说散文，经典巨著，大师文库，包含各类当代文学作品，全英文库任你挑选。</w:t>
            </w:r>
          </w:p>
        </w:tc>
        <w:tc>
          <w:tcPr>
            <w:tcW w:w="1125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电子</w:t>
            </w:r>
            <w:bookmarkStart w:id="0" w:name="_GoBack"/>
            <w:bookmarkEnd w:id="0"/>
            <w:r>
              <w:rPr>
                <w:rFonts w:hint="eastAsia" w:ascii="宋体" w:hAnsi="宋体" w:eastAsia="宋体"/>
              </w:rPr>
              <w:t>书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1018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国学宝库</w:t>
            </w:r>
          </w:p>
        </w:tc>
        <w:tc>
          <w:tcPr>
            <w:tcW w:w="5295" w:type="dxa"/>
            <w:vAlign w:val="center"/>
          </w:tcPr>
          <w:p>
            <w:pPr>
              <w:jc w:val="both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中国文学大师之荟萃，有林语堂、季羡林等优秀大师级中国文学家名著。</w:t>
            </w:r>
          </w:p>
        </w:tc>
        <w:tc>
          <w:tcPr>
            <w:tcW w:w="112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中外简史</w:t>
            </w:r>
          </w:p>
        </w:tc>
        <w:tc>
          <w:tcPr>
            <w:tcW w:w="5295" w:type="dxa"/>
            <w:vAlign w:val="center"/>
          </w:tcPr>
          <w:p>
            <w:pPr>
              <w:jc w:val="both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不仅包含中国文化历史，还有西方国家文化简论，使学生跨越文化的屏障</w:t>
            </w:r>
          </w:p>
        </w:tc>
        <w:tc>
          <w:tcPr>
            <w:tcW w:w="112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558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人文之旅</w:t>
            </w:r>
          </w:p>
        </w:tc>
        <w:tc>
          <w:tcPr>
            <w:tcW w:w="5295" w:type="dxa"/>
            <w:vAlign w:val="center"/>
          </w:tcPr>
          <w:p>
            <w:pPr>
              <w:jc w:val="both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从人文社科多方面了解这个世界，全方面了解全世界的文学文化</w:t>
            </w:r>
          </w:p>
        </w:tc>
        <w:tc>
          <w:tcPr>
            <w:tcW w:w="112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838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名人堂</w:t>
            </w:r>
          </w:p>
        </w:tc>
        <w:tc>
          <w:tcPr>
            <w:tcW w:w="5295" w:type="dxa"/>
            <w:vAlign w:val="center"/>
          </w:tcPr>
          <w:p>
            <w:pPr>
              <w:jc w:val="both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人物传记为主，介绍不同行业领域的伟人风貌</w:t>
            </w:r>
          </w:p>
        </w:tc>
        <w:tc>
          <w:tcPr>
            <w:tcW w:w="112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科学世界</w:t>
            </w:r>
          </w:p>
        </w:tc>
        <w:tc>
          <w:tcPr>
            <w:tcW w:w="5295" w:type="dxa"/>
            <w:vAlign w:val="center"/>
          </w:tcPr>
          <w:p>
            <w:pPr>
              <w:jc w:val="both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包含国家地理、自然科学、科幻冒险，百科读物等，从渺小昆虫到奥妙宇宙，带领学生探索未知</w:t>
            </w:r>
          </w:p>
        </w:tc>
        <w:tc>
          <w:tcPr>
            <w:tcW w:w="112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438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备考胜经</w:t>
            </w:r>
          </w:p>
        </w:tc>
        <w:tc>
          <w:tcPr>
            <w:tcW w:w="5295" w:type="dxa"/>
            <w:vAlign w:val="center"/>
          </w:tcPr>
          <w:p>
            <w:pPr>
              <w:jc w:val="both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四六级、专四八、考研、雅思、托福等各项考试宝典</w:t>
            </w:r>
          </w:p>
        </w:tc>
        <w:tc>
          <w:tcPr>
            <w:tcW w:w="112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173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单项突破</w:t>
            </w:r>
          </w:p>
        </w:tc>
        <w:tc>
          <w:tcPr>
            <w:tcW w:w="5295" w:type="dxa"/>
            <w:vAlign w:val="center"/>
          </w:tcPr>
          <w:p>
            <w:pPr>
              <w:jc w:val="both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从导学、语音、词汇、语法、阅读、写作、听力、口语、笔译、口译、演讲、辩论等多方面，帮助学生单点突破英语学习</w:t>
            </w:r>
          </w:p>
        </w:tc>
        <w:tc>
          <w:tcPr>
            <w:tcW w:w="112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359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职场宝典</w:t>
            </w:r>
          </w:p>
        </w:tc>
        <w:tc>
          <w:tcPr>
            <w:tcW w:w="5295" w:type="dxa"/>
            <w:vAlign w:val="center"/>
          </w:tcPr>
          <w:p>
            <w:pPr>
              <w:jc w:val="both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包括行业英语、商贸英语、经管励志等，帮助学生应对职场上的交流问题。</w:t>
            </w:r>
          </w:p>
        </w:tc>
        <w:tc>
          <w:tcPr>
            <w:tcW w:w="112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</w:trPr>
        <w:tc>
          <w:tcPr>
            <w:tcW w:w="135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多语种轻松学</w:t>
            </w:r>
          </w:p>
        </w:tc>
        <w:tc>
          <w:tcPr>
            <w:tcW w:w="5295" w:type="dxa"/>
            <w:vAlign w:val="center"/>
          </w:tcPr>
          <w:p>
            <w:pPr>
              <w:jc w:val="both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从日语、法语、德语、韩语、俄语等多种语言角度出发，协助学生更好地学习第二外语</w:t>
            </w:r>
          </w:p>
        </w:tc>
        <w:tc>
          <w:tcPr>
            <w:tcW w:w="112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漫说英语</w:t>
            </w:r>
          </w:p>
        </w:tc>
        <w:tc>
          <w:tcPr>
            <w:tcW w:w="5295" w:type="dxa"/>
            <w:vAlign w:val="center"/>
          </w:tcPr>
          <w:p>
            <w:pPr>
              <w:jc w:val="both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以青少年读物为主，多数都有卡通插画，内容欢快易懂，在闲暇之余，使学生轻松学习英语无压力，每日轻松一刻</w:t>
            </w:r>
          </w:p>
        </w:tc>
        <w:tc>
          <w:tcPr>
            <w:tcW w:w="112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1417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轻杂志</w:t>
            </w:r>
          </w:p>
        </w:tc>
        <w:tc>
          <w:tcPr>
            <w:tcW w:w="5295" w:type="dxa"/>
            <w:vAlign w:val="center"/>
          </w:tcPr>
          <w:p>
            <w:pPr>
              <w:jc w:val="both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主要以杂志的形式出现，有多个不同的主题，包揽万象，比较轻松有趣，均来自‘爱洋葱’</w:t>
            </w:r>
          </w:p>
        </w:tc>
        <w:tc>
          <w:tcPr>
            <w:tcW w:w="112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383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外语教学与研究</w:t>
            </w:r>
          </w:p>
        </w:tc>
        <w:tc>
          <w:tcPr>
            <w:tcW w:w="5295" w:type="dxa"/>
            <w:vAlign w:val="center"/>
          </w:tcPr>
          <w:p>
            <w:pPr>
              <w:jc w:val="both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从如何教学到如何学习，帮助教师步步深入理解教学论</w:t>
            </w:r>
          </w:p>
        </w:tc>
        <w:tc>
          <w:tcPr>
            <w:tcW w:w="112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293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魅力语言学</w:t>
            </w:r>
          </w:p>
        </w:tc>
        <w:tc>
          <w:tcPr>
            <w:tcW w:w="5295" w:type="dxa"/>
            <w:vAlign w:val="center"/>
          </w:tcPr>
          <w:p>
            <w:pPr>
              <w:jc w:val="both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包含功能与研学、当代语言学、应用语言学、对外汉语等系列丛书，注重语言文化的传播</w:t>
            </w:r>
          </w:p>
        </w:tc>
        <w:tc>
          <w:tcPr>
            <w:tcW w:w="112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427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走进对外汉语</w:t>
            </w:r>
          </w:p>
        </w:tc>
        <w:tc>
          <w:tcPr>
            <w:tcW w:w="5295" w:type="dxa"/>
            <w:vAlign w:val="center"/>
          </w:tcPr>
          <w:p>
            <w:pPr>
              <w:jc w:val="both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包含对外汉语系列丛书，帮助学生走进对外汉语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69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翻译之鉴</w:t>
            </w:r>
          </w:p>
        </w:tc>
        <w:tc>
          <w:tcPr>
            <w:tcW w:w="5295" w:type="dxa"/>
            <w:vAlign w:val="center"/>
          </w:tcPr>
          <w:p>
            <w:pPr>
              <w:jc w:val="both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从翻译理论到翻译实践，从笔译到口译，帮助学生全面学习翻译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48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0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视听世界（</w:t>
            </w:r>
            <w:r>
              <w:rPr>
                <w:rFonts w:ascii="宋体" w:hAnsi="宋体" w:eastAsia="宋体"/>
              </w:rPr>
              <w:t>7545</w:t>
            </w:r>
            <w:r>
              <w:rPr>
                <w:rFonts w:hint="eastAsia" w:ascii="宋体" w:hAnsi="宋体" w:eastAsia="宋体"/>
              </w:rPr>
              <w:t>）</w:t>
            </w:r>
          </w:p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国际频道</w:t>
            </w:r>
          </w:p>
        </w:tc>
        <w:tc>
          <w:tcPr>
            <w:tcW w:w="5295" w:type="dxa"/>
            <w:vAlign w:val="center"/>
          </w:tcPr>
          <w:p>
            <w:pPr>
              <w:jc w:val="both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BBC、VOA、ITN、ECL、TED等各类国际媒体、各类主题的音视频资源</w:t>
            </w:r>
          </w:p>
        </w:tc>
        <w:tc>
          <w:tcPr>
            <w:tcW w:w="1125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视频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1368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演讲辩论趴</w:t>
            </w:r>
          </w:p>
        </w:tc>
        <w:tc>
          <w:tcPr>
            <w:tcW w:w="5295" w:type="dxa"/>
            <w:vAlign w:val="center"/>
          </w:tcPr>
          <w:p>
            <w:pPr>
              <w:jc w:val="both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名人演讲、2011、2012、2014、2015、2016年“外研社杯”全国英语演讲大赛</w:t>
            </w:r>
          </w:p>
        </w:tc>
        <w:tc>
          <w:tcPr>
            <w:tcW w:w="112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1337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影视大联盟</w:t>
            </w:r>
          </w:p>
        </w:tc>
        <w:tc>
          <w:tcPr>
            <w:tcW w:w="5295" w:type="dxa"/>
            <w:vAlign w:val="center"/>
          </w:tcPr>
          <w:p>
            <w:pPr>
              <w:jc w:val="both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包括剧情、动画、爱情、喜剧、悬疑、战争、动作、科幻、伦理等主题的影视动漫选段</w:t>
            </w:r>
          </w:p>
        </w:tc>
        <w:tc>
          <w:tcPr>
            <w:tcW w:w="112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382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学术咖啡厅</w:t>
            </w:r>
          </w:p>
        </w:tc>
        <w:tc>
          <w:tcPr>
            <w:tcW w:w="5295" w:type="dxa"/>
            <w:vAlign w:val="center"/>
          </w:tcPr>
          <w:p>
            <w:pPr>
              <w:jc w:val="both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囊括人类学、化学、心理学、商务、哲学、生物学等学科专业领域视频资源</w:t>
            </w:r>
          </w:p>
        </w:tc>
        <w:tc>
          <w:tcPr>
            <w:tcW w:w="112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269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世界之旅</w:t>
            </w:r>
          </w:p>
        </w:tc>
        <w:tc>
          <w:tcPr>
            <w:tcW w:w="5295" w:type="dxa"/>
            <w:vAlign w:val="center"/>
          </w:tcPr>
          <w:p>
            <w:pPr>
              <w:jc w:val="both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探索世界各地风景以及旅途趣闻</w:t>
            </w:r>
          </w:p>
        </w:tc>
        <w:tc>
          <w:tcPr>
            <w:tcW w:w="112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460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神奇动物</w:t>
            </w:r>
          </w:p>
        </w:tc>
        <w:tc>
          <w:tcPr>
            <w:tcW w:w="5295" w:type="dxa"/>
            <w:vAlign w:val="center"/>
          </w:tcPr>
          <w:p>
            <w:pPr>
              <w:jc w:val="both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不仅有陆地、海洋动物，还有远古动物</w:t>
            </w:r>
          </w:p>
        </w:tc>
        <w:tc>
          <w:tcPr>
            <w:tcW w:w="112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263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探索未知</w:t>
            </w:r>
          </w:p>
        </w:tc>
        <w:tc>
          <w:tcPr>
            <w:tcW w:w="5295" w:type="dxa"/>
            <w:vAlign w:val="center"/>
          </w:tcPr>
          <w:p>
            <w:pPr>
              <w:jc w:val="both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探索外太空、外星人，以及太空能源问题</w:t>
            </w:r>
          </w:p>
        </w:tc>
        <w:tc>
          <w:tcPr>
            <w:tcW w:w="112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69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历史人文</w:t>
            </w:r>
          </w:p>
        </w:tc>
        <w:tc>
          <w:tcPr>
            <w:tcW w:w="5295" w:type="dxa"/>
            <w:vAlign w:val="center"/>
          </w:tcPr>
          <w:p>
            <w:pPr>
              <w:jc w:val="both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历史热点、人物访谈、人文艺术等领域</w:t>
            </w:r>
          </w:p>
        </w:tc>
        <w:tc>
          <w:tcPr>
            <w:tcW w:w="112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319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社会万花筒</w:t>
            </w:r>
          </w:p>
        </w:tc>
        <w:tc>
          <w:tcPr>
            <w:tcW w:w="5295" w:type="dxa"/>
            <w:vAlign w:val="center"/>
          </w:tcPr>
          <w:p>
            <w:pPr>
              <w:jc w:val="both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文化风俗、家庭教育、节日风情、美食、体育娱乐、时尚潮流</w:t>
            </w:r>
          </w:p>
        </w:tc>
        <w:tc>
          <w:tcPr>
            <w:tcW w:w="112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1367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时事焦点</w:t>
            </w:r>
          </w:p>
        </w:tc>
        <w:tc>
          <w:tcPr>
            <w:tcW w:w="5295" w:type="dxa"/>
            <w:vAlign w:val="center"/>
          </w:tcPr>
          <w:p>
            <w:pPr>
              <w:jc w:val="both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关注时事热点，法律军事等</w:t>
            </w:r>
          </w:p>
        </w:tc>
        <w:tc>
          <w:tcPr>
            <w:tcW w:w="112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203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科普大讲堂</w:t>
            </w:r>
          </w:p>
        </w:tc>
        <w:tc>
          <w:tcPr>
            <w:tcW w:w="5295" w:type="dxa"/>
            <w:vAlign w:val="center"/>
          </w:tcPr>
          <w:p>
            <w:pPr>
              <w:jc w:val="both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包含加拿大两个系列视频，讲述我们身边发生的科学故事及科普知识</w:t>
            </w:r>
          </w:p>
        </w:tc>
        <w:tc>
          <w:tcPr>
            <w:tcW w:w="112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390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科技时代</w:t>
            </w:r>
          </w:p>
        </w:tc>
        <w:tc>
          <w:tcPr>
            <w:tcW w:w="5295" w:type="dxa"/>
            <w:vAlign w:val="center"/>
          </w:tcPr>
          <w:p>
            <w:pPr>
              <w:jc w:val="both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高科技、新能源、机器人、汽车为主</w:t>
            </w:r>
          </w:p>
        </w:tc>
        <w:tc>
          <w:tcPr>
            <w:tcW w:w="112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248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自然百态</w:t>
            </w:r>
          </w:p>
        </w:tc>
        <w:tc>
          <w:tcPr>
            <w:tcW w:w="5295" w:type="dxa"/>
            <w:vAlign w:val="center"/>
          </w:tcPr>
          <w:p>
            <w:pPr>
              <w:jc w:val="both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绿色星球、医药卫生等，自然界发生的现象</w:t>
            </w:r>
          </w:p>
        </w:tc>
        <w:tc>
          <w:tcPr>
            <w:tcW w:w="112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气候与环保</w:t>
            </w:r>
          </w:p>
        </w:tc>
        <w:tc>
          <w:tcPr>
            <w:tcW w:w="5295" w:type="dxa"/>
            <w:vAlign w:val="center"/>
          </w:tcPr>
          <w:p>
            <w:pPr>
              <w:jc w:val="both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以气候和环保为主，以及如何治理环境问题</w:t>
            </w:r>
          </w:p>
        </w:tc>
        <w:tc>
          <w:tcPr>
            <w:tcW w:w="112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495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备考辅导</w:t>
            </w:r>
          </w:p>
        </w:tc>
        <w:tc>
          <w:tcPr>
            <w:tcW w:w="5295" w:type="dxa"/>
            <w:vAlign w:val="center"/>
          </w:tcPr>
          <w:p>
            <w:pPr>
              <w:jc w:val="both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包含四六级、考研及Uchallenge备赛课等视频资源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爱上英文课</w:t>
            </w:r>
          </w:p>
        </w:tc>
        <w:tc>
          <w:tcPr>
            <w:tcW w:w="5295" w:type="dxa"/>
            <w:vAlign w:val="center"/>
          </w:tcPr>
          <w:p>
            <w:pPr>
              <w:jc w:val="both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为英文学习提供文化点津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127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0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精品云课堂（</w:t>
            </w:r>
            <w:r>
              <w:rPr>
                <w:rFonts w:ascii="宋体" w:hAnsi="宋体" w:eastAsia="宋体"/>
              </w:rPr>
              <w:t>502</w:t>
            </w:r>
            <w:r>
              <w:rPr>
                <w:rFonts w:hint="eastAsia" w:ascii="宋体" w:hAnsi="宋体" w:eastAsia="宋体"/>
              </w:rPr>
              <w:t>）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英语专业</w:t>
            </w:r>
          </w:p>
        </w:tc>
        <w:tc>
          <w:tcPr>
            <w:tcW w:w="5295" w:type="dxa"/>
            <w:vAlign w:val="center"/>
          </w:tcPr>
          <w:p>
            <w:pPr>
              <w:jc w:val="both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简明英语发音、英语文学概论、翻译世界、专业交际英语</w:t>
            </w:r>
          </w:p>
        </w:tc>
        <w:tc>
          <w:tcPr>
            <w:tcW w:w="1125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视频课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54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学科英语</w:t>
            </w:r>
          </w:p>
        </w:tc>
        <w:tc>
          <w:tcPr>
            <w:tcW w:w="5295" w:type="dxa"/>
            <w:vAlign w:val="center"/>
          </w:tcPr>
          <w:p>
            <w:pPr>
              <w:jc w:val="both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包括医学英语的人体解剖学和生物医学工程等方向</w:t>
            </w:r>
          </w:p>
        </w:tc>
        <w:tc>
          <w:tcPr>
            <w:tcW w:w="112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61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名师讲堂</w:t>
            </w:r>
          </w:p>
        </w:tc>
        <w:tc>
          <w:tcPr>
            <w:tcW w:w="5295" w:type="dxa"/>
            <w:vAlign w:val="center"/>
          </w:tcPr>
          <w:p>
            <w:pPr>
              <w:jc w:val="both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12位国内高校名师，强大的师资力量，精心策划制作的精品课堂，来教授学生如何学习</w:t>
            </w:r>
          </w:p>
        </w:tc>
        <w:tc>
          <w:tcPr>
            <w:tcW w:w="112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欧洲艺术风</w:t>
            </w:r>
          </w:p>
        </w:tc>
        <w:tc>
          <w:tcPr>
            <w:tcW w:w="5295" w:type="dxa"/>
            <w:vAlign w:val="center"/>
          </w:tcPr>
          <w:p>
            <w:pPr>
              <w:jc w:val="both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包括欧洲雕塑、绘画、建筑、以及风靡十七八世纪欧洲的中国风</w:t>
            </w:r>
          </w:p>
        </w:tc>
        <w:tc>
          <w:tcPr>
            <w:tcW w:w="112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10</w:t>
            </w:r>
            <w:r>
              <w:rPr>
                <w:rFonts w:ascii="宋体" w:hAnsi="宋体" w:eastAsia="宋体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留学之路</w:t>
            </w:r>
          </w:p>
        </w:tc>
        <w:tc>
          <w:tcPr>
            <w:tcW w:w="5295" w:type="dxa"/>
            <w:vAlign w:val="center"/>
          </w:tcPr>
          <w:p>
            <w:pPr>
              <w:jc w:val="both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口语、听力、写作、阅读为主，致力打造留学考试</w:t>
            </w:r>
          </w:p>
        </w:tc>
        <w:tc>
          <w:tcPr>
            <w:tcW w:w="112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146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教师发展</w:t>
            </w:r>
          </w:p>
        </w:tc>
        <w:tc>
          <w:tcPr>
            <w:tcW w:w="5295" w:type="dxa"/>
            <w:vAlign w:val="center"/>
          </w:tcPr>
          <w:p>
            <w:pPr>
              <w:jc w:val="both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从翻转课堂到微课制作，全都有效地帮助教师提高教学科研能力</w:t>
            </w:r>
          </w:p>
        </w:tc>
        <w:tc>
          <w:tcPr>
            <w:tcW w:w="112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</w:t>
            </w:r>
            <w:r>
              <w:rPr>
                <w:rFonts w:ascii="宋体" w:hAnsi="宋体" w:eastAsia="宋体"/>
              </w:rPr>
              <w:t>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0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备考训练营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四级、六级</w:t>
            </w:r>
          </w:p>
        </w:tc>
        <w:tc>
          <w:tcPr>
            <w:tcW w:w="5295" w:type="dxa"/>
            <w:vAlign w:val="center"/>
          </w:tcPr>
          <w:p>
            <w:pPr>
              <w:jc w:val="both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四级、六级历年真题</w:t>
            </w:r>
          </w:p>
        </w:tc>
        <w:tc>
          <w:tcPr>
            <w:tcW w:w="1125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在线考试</w:t>
            </w:r>
          </w:p>
        </w:tc>
        <w:tc>
          <w:tcPr>
            <w:tcW w:w="1155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73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专四、专八</w:t>
            </w:r>
          </w:p>
        </w:tc>
        <w:tc>
          <w:tcPr>
            <w:tcW w:w="5295" w:type="dxa"/>
            <w:vAlign w:val="center"/>
          </w:tcPr>
          <w:p>
            <w:pPr>
              <w:jc w:val="both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专四、专八历年真题</w:t>
            </w:r>
          </w:p>
        </w:tc>
        <w:tc>
          <w:tcPr>
            <w:tcW w:w="112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15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考研</w:t>
            </w:r>
          </w:p>
        </w:tc>
        <w:tc>
          <w:tcPr>
            <w:tcW w:w="5295" w:type="dxa"/>
            <w:vAlign w:val="center"/>
          </w:tcPr>
          <w:p>
            <w:pPr>
              <w:jc w:val="both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考研历年真题</w:t>
            </w:r>
          </w:p>
        </w:tc>
        <w:tc>
          <w:tcPr>
            <w:tcW w:w="112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15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模拟试题</w:t>
            </w:r>
          </w:p>
        </w:tc>
        <w:tc>
          <w:tcPr>
            <w:tcW w:w="5295" w:type="dxa"/>
            <w:vAlign w:val="center"/>
          </w:tcPr>
          <w:p>
            <w:pPr>
              <w:jc w:val="both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国家各种英语考试模拟试题</w:t>
            </w:r>
          </w:p>
        </w:tc>
        <w:tc>
          <w:tcPr>
            <w:tcW w:w="112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</w:t>
            </w:r>
            <w:r>
              <w:rPr>
                <w:rFonts w:ascii="宋体" w:hAnsi="宋体" w:eastAsia="宋体"/>
              </w:rPr>
              <w:t>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0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移动学习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5295" w:type="dxa"/>
            <w:vAlign w:val="center"/>
          </w:tcPr>
          <w:p>
            <w:pPr>
              <w:jc w:val="both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包含电子图书馆、试听世界、精品云课堂三个模块的移动客户端学习。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</w:tbl>
    <w:p>
      <w:pPr>
        <w:ind w:firstLine="560" w:firstLineChars="200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2、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ilearning2.0外语自主学习资源库须满足所介绍的各种在线阅读、考试，移动客户端学习等使用功能。</w:t>
      </w:r>
    </w:p>
    <w:p>
      <w:pPr>
        <w:ind w:firstLine="562" w:firstLineChars="200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3、ilearning2.0外语自主学习资源库不得涉及宣传西方宗教、色情淫秽、诋毁国家政党等内容。</w:t>
      </w:r>
    </w:p>
    <w:p>
      <w:pPr>
        <w:ind w:firstLine="562" w:firstLineChars="200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4、ilearning2.0外语自主学习资源库不得使用盗版资源，涉及知识产权纠纷由供应商自行负责。</w:t>
      </w:r>
    </w:p>
    <w:p>
      <w:pPr>
        <w:ind w:firstLine="562" w:firstLineChars="200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5、保证系统每天24小时正常运行。</w:t>
      </w:r>
    </w:p>
    <w:p>
      <w:pPr>
        <w:ind w:firstLine="562" w:firstLineChars="200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6、提供网络通话、电子邮件、服务热线等多种形式的远程咨询服务。</w:t>
      </w:r>
    </w:p>
    <w:p>
      <w:pPr>
        <w:ind w:firstLine="562" w:firstLineChars="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7、提供系统备份、维护、安全、升级，资源更新等专业服务。</w:t>
      </w:r>
    </w:p>
    <w:p>
      <w:pPr>
        <w:ind w:right="1124"/>
        <w:rPr>
          <w:rFonts w:ascii="仿宋" w:hAnsi="仿宋" w:eastAsia="仿宋" w:cs="仿宋"/>
          <w:b/>
          <w:bCs/>
          <w:kern w:val="0"/>
          <w:sz w:val="28"/>
          <w:szCs w:val="28"/>
        </w:rPr>
      </w:pPr>
    </w:p>
    <w:p>
      <w:pPr>
        <w:ind w:firstLine="560" w:firstLineChars="200"/>
        <w:jc w:val="right"/>
        <w:rPr>
          <w:rFonts w:ascii="仿宋" w:hAnsi="仿宋" w:eastAsia="仿宋" w:cs="仿宋"/>
          <w:b/>
          <w:bCs/>
          <w:kern w:val="0"/>
          <w:sz w:val="28"/>
          <w:szCs w:val="28"/>
        </w:rPr>
      </w:pPr>
      <w:r>
        <w:rPr>
          <w:rFonts w:hint="eastAsia" w:ascii="仿宋" w:hAnsi="仿宋" w:eastAsia="仿宋" w:cs="仿宋"/>
          <w:bCs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</w:rPr>
        <w:t xml:space="preserve">                              </w:t>
      </w:r>
    </w:p>
    <w:sectPr>
      <w:footerReference r:id="rId3" w:type="default"/>
      <w:pgSz w:w="11906" w:h="16838"/>
      <w:pgMar w:top="1020" w:right="1800" w:bottom="69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JvSDC8VAgAAEwQAAA4AAAAAAAAA&#10;AQAgAAAAHwEAAGRycy9lMm9Eb2MueG1sUEsFBgAAAAAGAAYAWQEAAKY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3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A434B"/>
    <w:rsid w:val="00092EE6"/>
    <w:rsid w:val="000E25B7"/>
    <w:rsid w:val="001145B7"/>
    <w:rsid w:val="00200408"/>
    <w:rsid w:val="002018EF"/>
    <w:rsid w:val="002D36A7"/>
    <w:rsid w:val="003637C0"/>
    <w:rsid w:val="0044756C"/>
    <w:rsid w:val="00470E17"/>
    <w:rsid w:val="004D2D0D"/>
    <w:rsid w:val="004D52B4"/>
    <w:rsid w:val="005263BA"/>
    <w:rsid w:val="00535E47"/>
    <w:rsid w:val="00544DF1"/>
    <w:rsid w:val="005505C9"/>
    <w:rsid w:val="005642D5"/>
    <w:rsid w:val="005756B2"/>
    <w:rsid w:val="005C165B"/>
    <w:rsid w:val="006D485E"/>
    <w:rsid w:val="006D702C"/>
    <w:rsid w:val="0073173C"/>
    <w:rsid w:val="007B2C87"/>
    <w:rsid w:val="007B3B70"/>
    <w:rsid w:val="007C099C"/>
    <w:rsid w:val="007D0598"/>
    <w:rsid w:val="007D3BFC"/>
    <w:rsid w:val="00843D67"/>
    <w:rsid w:val="008C0188"/>
    <w:rsid w:val="008E2B23"/>
    <w:rsid w:val="0093197B"/>
    <w:rsid w:val="009A434B"/>
    <w:rsid w:val="009D1DB7"/>
    <w:rsid w:val="009D546E"/>
    <w:rsid w:val="00A45378"/>
    <w:rsid w:val="00B0092C"/>
    <w:rsid w:val="00B32E65"/>
    <w:rsid w:val="00B46D55"/>
    <w:rsid w:val="00B94686"/>
    <w:rsid w:val="00C27283"/>
    <w:rsid w:val="00C3215A"/>
    <w:rsid w:val="00C73554"/>
    <w:rsid w:val="00CB6B70"/>
    <w:rsid w:val="00CE6CF2"/>
    <w:rsid w:val="00D11581"/>
    <w:rsid w:val="00E14D9B"/>
    <w:rsid w:val="00E156C3"/>
    <w:rsid w:val="00EC0D72"/>
    <w:rsid w:val="00ED62C0"/>
    <w:rsid w:val="00F85F1E"/>
    <w:rsid w:val="00FF3006"/>
    <w:rsid w:val="06C85274"/>
    <w:rsid w:val="309908AD"/>
    <w:rsid w:val="407E6DF0"/>
    <w:rsid w:val="47D9592A"/>
    <w:rsid w:val="614F09CA"/>
    <w:rsid w:val="78A52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新乡医学院三全学院图书馆</Company>
  <Pages>3</Pages>
  <Words>319</Words>
  <Characters>1822</Characters>
  <Lines>15</Lines>
  <Paragraphs>4</Paragraphs>
  <TotalTime>11</TotalTime>
  <ScaleCrop>false</ScaleCrop>
  <LinksUpToDate>false</LinksUpToDate>
  <CharactersWithSpaces>2137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2019-06-25T01:39:00Z</dcterms:created>
  <dc:creator>changbing1</dc:creator>
  <cp:lastModifiedBy>刘宇坤</cp:lastModifiedBy>
  <dcterms:modified xsi:type="dcterms:W3CDTF">2019-06-25T02:49:16Z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