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3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平原校区绿化养护项目招标要求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3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养护工作一年四季均要进行。及时科学的养护管理可以克服植物在种植过程中对植物枝叶、根系造成的损伤、保证成活，迅速恢复生长势，是充分发挥景观效果的重要手段。经常有效合理的日常养护管理，可以使植物适应各种环境因素，克服自然灾害和病虫害的侵袭，保持健壮的自然长势。长期科学精心的养护管理，还能预防植物早衰，延长生长寿命，保持优美的景观效果。因此根据植物生物学特性了解其生长发育规律，并结合我校生态条件，制定一套符合实情的科学养护措施，是实施养护管理的关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843" w:firstLineChars="3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一、传统养护改革创新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840" w:firstLineChars="3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绿化养护公司具有以下条件：1名以上具有5年以上养护经验技术人员长期定岗在平原校区；拥有一批现代机械化、智能化绿化养护作业工具（绿篱修剪机、草坪修剪机、油锯、打药机、草坪打孔机、疏草机、碎枝机等一批专业低噪音的机器）；中标公司在我校负责绿化养护固定员工为20人以上；中标公司实行打卡考勤管理，我校不定期抽检。备注：对于中标公司的硬性要求需要向我校提供相应的纸质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2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二、绿化养护管理服务质量标准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55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中标公司根据我校提出养护要点，确保高质量完成养护任务，严格按照《园林植物栽植技术规程》（DBJ08-18-91）、《园林植物养护技术规范》（DBJ08-19-91）、《园林植物保护技术规程》（DBJ08-35-94）、《行道树栽植技术规程》（DBJ08-54-96）、《大树移植技术规程》（DBJ08-53-96）《园林栽植土质量标准》（DBJ08-231-98）、《草坪建植和草坪养护管理的技术规程》（DBJ08-67-97）、《园林绿化养护技术等级标准（二级养护标准）》（DG/TJ08-702-2005），其它政府相应的必须执行的有关标准进行养护管理，落实管理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1.绿地土壤、地表: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(1)每年施底肥1次。(2)生长期地表无严重干涸现象。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(3)土地平整，无砖石,无土块。(4)地表无杂草，无垃圾.无杂物。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(5)春夏季地表无落叶，秋冬季地表无成片落叶。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（6）绿化养护区域地表以下有不小于1米的覆盖土层。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（7）无黄土裸露。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2.绿地地被植物: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(1)宿根类: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 ①及时淋水，水分饱和，叶色正常。 ②及时中耕、除草和追肥，生长正常，无病虫害。③随时补种缺株，剪除枯萎花蒂和黄叶。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④冬季枯萎茎叶清除干净，无冻害。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草花类(含花池、花坛) :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 ①株距、行距整齐、均匀，具有图形景观效果。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②花卉高度均匀。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③缺株、死株及时补植。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④花卉成活率达到100%以上。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⑤施肥、浇水及时，无枯枝叶。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⑥苗木健壮，不倒伏,花蕾饱满。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⑦定期中耕除草.定期修剪,无病虫害。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⑧冬季无冻害。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地被灌木: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 ①适时适量浇水，施肥。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280" w:firstLineChars="1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②线条清晰，长势良好。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280" w:firstLineChars="1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③发生死株即时清理，补植。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280" w:firstLineChars="1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④发生病虫害即时防治。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10" w:leftChars="1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⑤无枯枝、残叶、杂草。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⑥无碎石、瓦砾、垃圾、杂物。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3.绿地花卉: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(1)株距、行距合理,整齐、均匀。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(2)花卉剪枝高度均匀，无高矮悬殊差别。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(3)花卉品种间植，花色、品种对比度强。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(4)花期延续衔接,花期延续达到7个月。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(5)花卉苗木健壮，不徒长、倒伏，无小老苗，花蕾饱满。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(6)花卉成活率达到98%以上。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(7)花卉施肥、浇水及时。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(8)定期进行中耕除草、定期修剪。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(9)无枯枝败叶,无病虫害。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4.灌木: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(1)生长旺盛.枝序分布均匀，树冠完整。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(2)主枝排列有序、错落有致、层次分明、互不干扰。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(3)树形美观，具有观赏效果。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(4)适时浇水施肥，防病除虫，防寒防冻。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(5)无枯枝、病枝，无人为损害。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(6)及时更换因养护管理不善死亡的灌木，品种、规格与死亡灌木相同。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5.绿篱: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(1)绿篱表面平整立面整齐、边沿线条、棱角分明。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(2)长势旺盛，脚部枝条不秃、不裸。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(3)无缺株断垄，无枯死枝条、枯叶，无蛛网灰尘。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(4)及时防治病虫害。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(5)坑池、地面无杂草残叶、无杂物，无垃圾。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（6）高度85公分左右，误差不超过1公分。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6.球类植物: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(1)球面美观、圆形自然规则、弧线对称均匀。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(2)球面密实、叶色鲜艳。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(3)球面无病枯叶，无蛛网灰尘。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(4)及时防治病虫害。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(5)坑池无杂草残叶、无杂物，无垃圾。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（6）每年修剪次数不少于8次。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（7）冠幅1m以上。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7.爬藤植物: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(1)枝蔓旺盛，牵引上架。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(2)架面覆盖均匀、美观。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(3)无病枯枝蔓、无下部徒长枝。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(4)架面枝条无尘土、无纸屑、杂物。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(5)根池规则、整齐、清洁，无杂物。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8.水生植物: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(1)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杂草清除：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　　由于景观水系岸边没有遮挡物，水热条件好且又富含营养，杂草极易生长，故需控制杂草。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14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(2)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季节性收割及补种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7月至8月，植物的营养生长和生殖生长最为旺盛，生长对养分的需求很高，可增大对水体中氮、磷的吸收，收割后生长恢复的速度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很快，不影响水生植物的生物量。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　　秋冬季，此时植物生长停滞已经枯萎，及时收割，防止枯萎茎叶落入水体，形成二次污染。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　　早春，对枯死的水生植物实施更新补种，保证群落结构的稳定。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(3)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病虫害防治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　　定期观察，及时发现病虫害，积极采取应对措施防治，保证 水生植物健康生长。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(4)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水质调节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　　主要是水体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instrText xml:space="preserve"> HYPERLINK "http://www.258.com/hots/1000667324.html" \t "http://www.258.com/news/_blank" </w:instrTex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透明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度的调节。水体透明度不佳时，会影响沉水植物的生长。提高水体透明度的常用方法主要有以下几种：（1）及时清理悬浮的动植物残体；（2）泼洒调节透明度的微生物制剂；（3）化学方法，投加絮凝剂。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9.草坪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（1）淋水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分为3个时期：返青到雨季前，根据土壤保水性能的强弱及雨季来临的时间可灌水2-4次；雨季后至枯黄前，可根据情况灌溉4-5次。对已经正常生长的草坪，视气候状况淋水，一般于每年开春发芽前，和深秋停长时，各灌一次透水，在草坪生长季节，如遇天气干旱做定期淋水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施肥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每年施肥至少要施6次以上，其中春季一次有机肥，冬季前追复合肥一次，生长期（3-10）每月施有肥（花生麸）一次。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修剪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每年修剪的次数达到6次以上，春天草地萌芽前期应剪一次，入秋前需修剪一次，修剪高度控制在4厘米以内。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除杂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生长季节（4月-10月）每月除草3次，非生长季节每月除草1-2次，切勿让杂草结籽，否则又会大量滋生，要保证草坪内清洁，无杂草、无树叶、无垃圾、无杂物。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病虫害防治病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虫害以预防为主，防治结合。加强害虫的监督，及时发现病虫害，及时处理，减少蔓延危害。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（6）通气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打孔：平整的草坪，每年打孔一次，上下边坡因坡度条件限制，可省略不打。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摊沙覆土：每次结合打孔进行，材料应使用细沙或细黄土，摊沙覆土后可以提高草坪平整度、透气性，增加草坪草的分蘖数量。一般采用人工摊铺，有条件可使用喷沙机喷沙，提高平整程度和工作效率。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疏草：使用疏草机疏草可以促进草坪更新复壮、增加透气性。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切边：蔓延出路沿石的部分，每年应修边一次，侵入乔木、灌木、草本花卉的养护圈的草坪草，应结合中耕进行切边。切边要求整齐、明显，要有60度夹角。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（7）补苗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草坪缺苗、断垄及时补栽，苗全、苗壮、不露土。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10.乔木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（1）淋水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根据不同生长季节的天气情况，不同植物种类，不同树龄及土壤情况进行淋水，确保植物生长所必须的水分。特别夏、秋二季，每天淋水不少于二次，淋水时要求喷洒枝叶。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（2）施肥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树木休眠期可施基肥（如豆饼），每年10月中旬至11月进行一次。树木处于生长期，可依据植株的长势对其施追肥。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（3）整形与修剪：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根据季节剪枝修冠，调整树形，均衡树势，调节树木通风透光，促使树木茁壮生长，每年修剪次数不少于8次。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乔灌木类：主要修除徒长枝、病虫枝、干枯枝、弱枝、重叠枝、概括起来，即“一知、二看、三剪、四拿、五处理”。一知：修剪人员必须知道操作规程、技术规范及特殊要求。二看：修剪前先绕树观察，对实施的修剪方法心中有数。三剪：根据因地制宜、因树修剪的原则进行合理修剪。剪时由上而由外及里、由粗剪到细剪。四拿：修剪下的枝条及时拿掉，集中运走，保证环境整洁。五处理：剪下的枝条特别是病虫害枝要及时处理，防止病虫害蔓延。注意事项：修剪时切口都要靠节，剪口要平整；对于过于粗壮的大枝应采取分段截枝法，操作时必须注意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（5）整地松土除草：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每年不少于二次，一般定于每年的春、秋季，具体情况按实调整；松土时株行中间处应深，近植株处应浅。松土深度一般为5-8厘米。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病虫害防治：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每星期巡视一次病虫害发生情况，如发现病虫害要及时采取有效措施，不要让其蔓延扩大。在植物生长期内每十天例行喷药。喷药时，应尽量降低对师生的影响。冬、春季翻土时，应适量加放石灰，以达到除菌目的；特别针对不用季节，对校园内常年内常年多发的常见病虫害，做针对性的预防措施。如：病害有白粉病、炭疽病、叶枯病等，虫害有金龟子、蚜虫、叶蝉、飞蛾等。对棕榈科植物常发生的椰心叶甲等免疫性害虫有针对性的防治。同时增加乔灌木白蚁防治，尤其是名贵树需要做好白蚁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 （7）严禁使用剧毒化学药剂和有机氯、有机汞化学农药，使用化学农药应按有关安全操作规定进行作业。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（8）防台抗汛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①、台风期间抗台工作：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大乔木类：可采取立支架、攀扎防风绳、加固土球、适度修剪减小受风面积等措施。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亚乔木：可采取立支架、加固土球等措施。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立支架不得损伤植物原有土球。攀扎防风绳其中一根必须在主风位。适度修剪可配合由上而下，由内而外收扎树冠。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②、灾后恢复工作：过后绿化人员应及时清理和恢复现场受灾情况，做好相关记录。加强养护管理，尽力挽救受损植物，补充或重建被毁景观，努力将损失减小到最低程度。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(9)无枯枝死枝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（10）树木无钉楔，无折枝，无捆绑现象。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(11)树身涂白均匀、高度-一致。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(12)树池清洁无杂草、无垃圾、无杂物。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(13)及时更换因养护管理不善死亡的树木品种、规格与死亡树木相同。</w:t>
      </w:r>
    </w:p>
    <w:p>
      <w:pPr>
        <w:keepNext w:val="0"/>
        <w:keepLines w:val="0"/>
        <w:pageBreakBefore w:val="0"/>
        <w:tabs>
          <w:tab w:val="left" w:pos="2580"/>
          <w:tab w:val="left" w:pos="2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全年绿化养护工程</w:t>
      </w:r>
      <w:r>
        <w:rPr>
          <w:rFonts w:hint="eastAsia" w:ascii="微软雅黑" w:hAnsi="微软雅黑" w:eastAsia="微软雅黑" w:cs="微软雅黑"/>
          <w:b/>
          <w:bCs/>
          <w:color w:val="auto"/>
          <w:spacing w:val="10"/>
          <w:sz w:val="21"/>
          <w:szCs w:val="21"/>
        </w:rPr>
        <w:t>月工作重点</w:t>
      </w:r>
    </w:p>
    <w:p>
      <w:pPr>
        <w:keepNext w:val="0"/>
        <w:keepLines w:val="0"/>
        <w:pageBreakBefore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双方及时关注新的养护技术，互相学习，保持绿化养护工作科学有序的按照计划开展，我校将会按照月养护工作重点进行监督考核。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02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pacing w:val="10"/>
          <w:sz w:val="21"/>
          <w:szCs w:val="21"/>
        </w:rPr>
        <w:t>一月（小寒、大寒）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深施基肥，修剪整形，剪除病虫枝，伤残枝及不需要的枝。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   2、继续做好防寒、防霜工作。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   3、天气寒冷，如遇到过分干燥，应选择晴天中午适当浇水；对排水不良的地被种植地进行加土或疏沟等工作。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color w:val="auto"/>
          <w:spacing w:val="1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color w:val="auto"/>
          <w:spacing w:val="10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b/>
          <w:color w:val="auto"/>
          <w:spacing w:val="10"/>
          <w:sz w:val="21"/>
          <w:szCs w:val="21"/>
        </w:rPr>
        <w:t>二月（立春、雨水）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1、本月气温已开始回升，2月立春到，大地万物复苏，温度逐日升高，各种病虫开始滋生，用广谱性杀虫剂及杀菌剂喷施，在冬季防治害虫，往往有事半功效倍的效果。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施肥。春雨又来临，各种植物春芽普遍萌动，新根也在生长，应开始浇些稀薄液肥；做好草坪的淋水和保洁工作。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color w:val="auto"/>
          <w:spacing w:val="1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color w:val="auto"/>
          <w:spacing w:val="10"/>
          <w:sz w:val="21"/>
          <w:szCs w:val="21"/>
        </w:rPr>
        <w:t xml:space="preserve">   </w:t>
      </w:r>
      <w:r>
        <w:rPr>
          <w:rFonts w:hint="eastAsia" w:ascii="微软雅黑" w:hAnsi="微软雅黑" w:eastAsia="微软雅黑" w:cs="微软雅黑"/>
          <w:b/>
          <w:color w:val="auto"/>
          <w:spacing w:val="10"/>
          <w:sz w:val="21"/>
          <w:szCs w:val="21"/>
        </w:rPr>
        <w:t>三月（惊蛰、春分）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1、除虫防病。惊蛰过后，须对桂花的枯枝，开花植物的残花进行一次修剪。天气转暖，对紫叶李、碧桃要进行喷药防治红蜘蛛（用三氯杀螨醇或氧化乐果）、叶枯病（用好生灵）、白粉病（用粉锈宁或多菌灵）等。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    2、施肥。对鸢尾、木槿、黄玉兰、紫玉兰等植物进行春末施肥，为四、五月份开花做好准备。施肥应在下午3点左右进行，对一些植物可用叶面肥喷施。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    3、补植。及时检查地被的春季复苏情况，抓紧时机补植树木，种植时应做到随挖、随运，并充分浇水，以提高苗木成活率。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本月开花植物：连翘、碧桃、紫叶李、红花继木、黄玉兰、紫玉兰等。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color w:val="auto"/>
          <w:spacing w:val="10"/>
          <w:sz w:val="21"/>
          <w:szCs w:val="21"/>
        </w:rPr>
        <w:t>四月（清明、谷雨）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此月正值雨季节，气温继续上升，高温高湿是这个季节的特征，正是许多病虫害发生的好环境。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1、除虫防病：每10-15天喷药防治一次，最大限度地控制病虫基数，是全年防治关键的月份。特别是紫叶李蚜虫病，月季白粉病、紫薇白粉病等的防治。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2、防涝：此期间雨水较多，对透水性、不利于排水的地方应设法排水，在雨季到来之前要对排水沟、屋顶等做好清淤工作。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3、施肥：对开花后的碧桃、樱花、垂丝海棠施一次复混肥（有机肥和复合肥混合施用）。对其它没有施肥的花灌木全面施一次基肥，施肥时不能采用液肥，一定要用干肥。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4、对一些由于人为踩出的土路和黄土裸露、花坛缺株进行补植，对新种树木要充分浇水。灌木徒长枝和草坪的修剪，杂草的化学防治和人工防治。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本月开花植物：红叶石楠、海桐、樱花、垂丝海棠、紫藤、鸢尾、国槐、红花酢浆草等。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color w:val="auto"/>
          <w:spacing w:val="10"/>
          <w:sz w:val="21"/>
          <w:szCs w:val="21"/>
        </w:rPr>
        <w:t>五月（立夏、小满）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>气温急骤上升，降水量增多，树木生长迅速。</w:t>
      </w:r>
    </w:p>
    <w:p>
      <w:pPr>
        <w:keepNext w:val="0"/>
        <w:keepLines w:val="0"/>
        <w:pageBreakBefore w:val="0"/>
        <w:tabs>
          <w:tab w:val="left" w:pos="2580"/>
          <w:tab w:val="left" w:pos="2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0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1、除虫防病：本月仍然是高温高湿的季节，是虫害、黑斑病、白粉病等的暴发季节，须进行喷药防治。特别是对新种树木新抽的嫩叶进行喷药防治。草坪要做好金龟子、地老虎的防治。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2、施肥：本月主要是做好植物的追肥工作，植物生长迅速，应多施几次肥。气温高，施肥都以淡施为宜，浓度太高易伤植株。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3、浇水：树木展叶盛期，需水量很大，应适时浇水，浇水应在早上或下3点后进行。这样可以减少因温差造成对植物的灼伤。立夏后日照渐强、空气也比较干燥，许多易干旱的植物都应多淋水。主要有冷水花、红背桂、洒金榕、竹芋类等。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4、乔灌木徒长枝和草坪的修剪，杂草的化学防治和人工防治。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本月开花植物：广玉兰、南天竹、紫荆等。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color w:val="auto"/>
          <w:spacing w:val="10"/>
          <w:sz w:val="21"/>
          <w:szCs w:val="21"/>
        </w:rPr>
        <w:t>六月（芒种、夏至）</w:t>
      </w:r>
    </w:p>
    <w:p>
      <w:pPr>
        <w:keepNext w:val="0"/>
        <w:keepLines w:val="0"/>
        <w:pageBreakBefore w:val="0"/>
        <w:tabs>
          <w:tab w:val="left" w:pos="2580"/>
          <w:tab w:val="left" w:pos="2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1、浇水：这个月的气温还比较高，浇水还是重点。下雨天应对易积水的低洼处进行排水防涝，及时排除积水。定期对排水沟进行清理。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2、施肥：雨季过后烈日当空、气温相对较高，施肥应薄施淡施。对月季应淡施沤熟的花生麸原液50倍。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3、对月季花进行重剪，保持完美的形状，灌木的造型修剪和草坪的修剪，杂草的化学防治和人工防治。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4、病虫害防治：本月要喷药2-3次，主要是防治金龟子、蝗虫、蝽象类、椰心叶甲等，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本月开花植物：荷花、紫荆等。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color w:val="auto"/>
          <w:spacing w:val="10"/>
          <w:sz w:val="21"/>
          <w:szCs w:val="21"/>
        </w:rPr>
        <w:t>七月（小暑、大暑）</w:t>
      </w:r>
    </w:p>
    <w:p>
      <w:pPr>
        <w:keepNext w:val="0"/>
        <w:keepLines w:val="0"/>
        <w:pageBreakBefore w:val="0"/>
        <w:tabs>
          <w:tab w:val="left" w:pos="2580"/>
          <w:tab w:val="left" w:pos="2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1、防风防涝：小暑大暑季节、台风频繁，暴风雨也随之增加，要注意天气预报、掌握台风暴雨情况。对多叶灌木地被，进行枝条抽稀，修剪内部无用枝；对于电线有矛盾的树枝一律修剪，并对树桩逐个检查，发现松垮，不稳立立即扶正绑架。</w:t>
      </w:r>
    </w:p>
    <w:p>
      <w:pPr>
        <w:keepNext w:val="0"/>
        <w:keepLines w:val="0"/>
        <w:pageBreakBefore w:val="0"/>
        <w:tabs>
          <w:tab w:val="left" w:pos="2580"/>
          <w:tab w:val="left" w:pos="2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2、浇水：每天下午3点过后和上午10点前进行淋水，不干不淋，淋一定要淋透，不耐干旱的多淋水。</w:t>
      </w:r>
    </w:p>
    <w:p>
      <w:pPr>
        <w:keepNext w:val="0"/>
        <w:keepLines w:val="0"/>
        <w:pageBreakBefore w:val="0"/>
        <w:tabs>
          <w:tab w:val="left" w:pos="2580"/>
          <w:tab w:val="left" w:pos="2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3、修剪：对鸢尾剪去自然衰老的枯黄叶及剪掉焦尾部分的叶片、残花，对造型植物进行修剪，保持形状和草坪的修剪。</w:t>
      </w:r>
    </w:p>
    <w:p>
      <w:pPr>
        <w:keepNext w:val="0"/>
        <w:keepLines w:val="0"/>
        <w:pageBreakBefore w:val="0"/>
        <w:tabs>
          <w:tab w:val="left" w:pos="2580"/>
          <w:tab w:val="left" w:pos="2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pacing w:val="1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4、病虫害防治。红花继木防治红蜘蛛。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本月开花植物：紫薇等。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color w:val="auto"/>
          <w:spacing w:val="10"/>
          <w:sz w:val="21"/>
          <w:szCs w:val="21"/>
        </w:rPr>
        <w:t>八月（立秋、处暑）</w:t>
      </w:r>
    </w:p>
    <w:p>
      <w:pPr>
        <w:keepNext w:val="0"/>
        <w:keepLines w:val="0"/>
        <w:pageBreakBefore w:val="0"/>
        <w:tabs>
          <w:tab w:val="left" w:pos="2580"/>
          <w:tab w:val="left" w:pos="2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>继续高温，时有大风大雨、台风。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1、浇水：入秋后虽逐日降温，但空气仍十分干燥，温度较高时，适时对不耐干旱的植物进行淋水（主要淋树干和枝叶）。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2、病虫害防治：这个月天气还比较炎热，暴风雨也比较多要在雨后对易发病的植物尽快喷一次药，以控制滋生蔓延的病虫害。对一些新移植的树木要检查截干处是否有天牛危害，捕捉天牛为主，注意根部的天牛捕捉。 </w:t>
      </w:r>
    </w:p>
    <w:p>
      <w:pPr>
        <w:keepNext w:val="0"/>
        <w:keepLines w:val="0"/>
        <w:pageBreakBefore w:val="0"/>
        <w:tabs>
          <w:tab w:val="left" w:pos="2580"/>
          <w:tab w:val="left" w:pos="2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4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本月开花植物：桂花类等。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color w:val="auto"/>
          <w:spacing w:val="10"/>
          <w:sz w:val="21"/>
          <w:szCs w:val="21"/>
        </w:rPr>
        <w:t>九月（白露、秋分）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>进入秋季，气温下降，做好迎国庆相关工作。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1、浇水：这个月暑气仍盛，除做好浇水保湿外，还要定期做好防涝工作和排水沟的清理工作。 </w:t>
      </w:r>
    </w:p>
    <w:p>
      <w:pPr>
        <w:keepNext w:val="0"/>
        <w:keepLines w:val="0"/>
        <w:pageBreakBefore w:val="0"/>
        <w:tabs>
          <w:tab w:val="left" w:pos="2580"/>
          <w:tab w:val="left" w:pos="2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2、病虫害防治：这个月红蜘蛛、介壳虫、樟青凤蝶、天牛、粉虱、叶枯病等病虫害较多，须及时喷药2-3次。 </w:t>
      </w:r>
    </w:p>
    <w:p>
      <w:pPr>
        <w:keepNext w:val="0"/>
        <w:keepLines w:val="0"/>
        <w:pageBreakBefore w:val="0"/>
        <w:tabs>
          <w:tab w:val="left" w:pos="2580"/>
          <w:tab w:val="left" w:pos="2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3、修剪和追肥。秋梢已开始抽，有些灌木经过前段时间的开花，营养已消耗。必须从速对其修剪并追施有机肥，使植株恢复生机、更快生长。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4、对草坪较为明显的坑洼进行填平铺草和杂草的化学防治和人工防治。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本月开花植物：桂花、月季等。 </w:t>
      </w:r>
    </w:p>
    <w:p>
      <w:pPr>
        <w:keepNext w:val="0"/>
        <w:keepLines w:val="0"/>
        <w:pageBreakBefore w:val="0"/>
        <w:tabs>
          <w:tab w:val="left" w:pos="2580"/>
          <w:tab w:val="left" w:pos="2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pacing w:val="10"/>
          <w:sz w:val="21"/>
          <w:szCs w:val="21"/>
        </w:rPr>
        <w:t>十月（寒露、霜降）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>气温转凉，树木开始落叶，陆续进入休眠期。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1、寒露霜降已到，天气渐渐转凉。早晚饭的气温较低，每天要对一些不耐干旱的植物进行淋水，淋水要在上午9点后至下午5点前进行。浇水时要先喷洗树叶，清洗叶面灰尘。国庆节各景点所摆时花的淋水管养和重要地段的保洁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2、施肥：除了落叶植物外，对全院的乔灌木施基肥，用花生麸或有机复混肥＋磷肥/氯化钾。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3、病虫害防治。对一些大树、古树进行全面检查，消灭越冬害虫，对有病虫害的枝条，如是蛀干或遭受害虫危害的，要及时进行防治或剪除；同时对长势差的进行喷施叶面肥。垂柳的虫害防治。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4、对草坪进行最后一次的修剪和外来物种薇甘菊的全面清除，对大叶紫薇的花后残枝适时进行修剪。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本月开花植物：桂花等。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color w:val="auto"/>
          <w:spacing w:val="10"/>
          <w:sz w:val="21"/>
          <w:szCs w:val="21"/>
        </w:rPr>
        <w:t>十一月（立冬）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>气温下降，大部分植物开始进入休眠或半休眠，开始冬季养护工作。</w:t>
      </w:r>
    </w:p>
    <w:p>
      <w:pPr>
        <w:keepNext w:val="0"/>
        <w:keepLines w:val="0"/>
        <w:pageBreakBefore w:val="0"/>
        <w:tabs>
          <w:tab w:val="left" w:pos="2580"/>
          <w:tab w:val="left" w:pos="2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0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1、修剪。灌木、花坛干枯的枝叶、残花、果实及时进行修剪。乔木剪去病虫枝、徒长枝、过密枝。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2、施肥。上个月没有做完的乔灌木施肥工作，继续进行。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3、浇水。对草坪进行保绿工作，具体是对草进行淋水和施复混肥加河沙。</w:t>
      </w:r>
    </w:p>
    <w:p>
      <w:pPr>
        <w:keepNext w:val="0"/>
        <w:keepLines w:val="0"/>
        <w:pageBreakBefore w:val="0"/>
        <w:tabs>
          <w:tab w:val="left" w:pos="2580"/>
          <w:tab w:val="left" w:pos="2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0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本月开花植物：无。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color w:val="auto"/>
          <w:spacing w:val="10"/>
          <w:sz w:val="21"/>
          <w:szCs w:val="21"/>
        </w:rPr>
        <w:t>十二月（小寒、大寒）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>气温低，全部开展冬季养护工作。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1、施肥：继续对全院的乔灌木施基肥。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2580"/>
          <w:tab w:val="left" w:pos="2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0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浇水：对杂草的进行化学防治和人工防治和草坪的淋水、施肥、保洁工作。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3、修剪：对全院乔灌木进行整形修剪，剪除病虫枝、伤残枝及过密的枝条。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4、病虫害防治：主要是做好越冬害虫的防治，对乔木树干进行涂白（生石灰:硫磺粉:水=5:1.5:36）,可反射阳光，减少树干对太阳辐射热的吸收，降低树体昼夜温差，避免树干冻裂。还可杀死在树皮内越科的害虫。涂白，一定要均匀，不漏涂，行道树木或群植树涂白高度应一致。涂白后，降低树木温度，适当推迟萌发时期，可避免晚霜的危害和防止冬日冻伤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5、树木防寒：入冬前用稻草或草绳将不耐寒的树木或新种树木的主干包起，卷干高度在1.5m或至分枝点处。 </w:t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pacing w:val="10"/>
          <w:sz w:val="21"/>
          <w:szCs w:val="21"/>
        </w:rPr>
        <w:t xml:space="preserve">    本月开花植物：腊梅等。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014781710">
    <w:nsid w:val="EF4CB50E"/>
    <w:multiLevelType w:val="singleLevel"/>
    <w:tmpl w:val="EF4CB50E"/>
    <w:lvl w:ilvl="0" w:tentative="1">
      <w:start w:val="2"/>
      <w:numFmt w:val="decimal"/>
      <w:suff w:val="nothing"/>
      <w:lvlText w:val="（%1）"/>
      <w:lvlJc w:val="left"/>
    </w:lvl>
  </w:abstractNum>
  <w:abstractNum w:abstractNumId="1108976240">
    <w:nsid w:val="4219A270"/>
    <w:multiLevelType w:val="singleLevel"/>
    <w:tmpl w:val="4219A270"/>
    <w:lvl w:ilvl="0" w:tentative="1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463880267">
    <w:nsid w:val="57410A4B"/>
    <w:multiLevelType w:val="singleLevel"/>
    <w:tmpl w:val="57410A4B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108976240"/>
  </w:num>
  <w:num w:numId="2">
    <w:abstractNumId w:val="4014781710"/>
  </w:num>
  <w:num w:numId="3">
    <w:abstractNumId w:val="14638802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973F4"/>
    <w:rsid w:val="00125BAE"/>
    <w:rsid w:val="004938B8"/>
    <w:rsid w:val="0074352D"/>
    <w:rsid w:val="008D5C40"/>
    <w:rsid w:val="00A14F95"/>
    <w:rsid w:val="00D748EB"/>
    <w:rsid w:val="00E34D4F"/>
    <w:rsid w:val="011B64A6"/>
    <w:rsid w:val="016C6021"/>
    <w:rsid w:val="0C4B1BC3"/>
    <w:rsid w:val="10380AD8"/>
    <w:rsid w:val="11154418"/>
    <w:rsid w:val="11AA0DA7"/>
    <w:rsid w:val="12934B84"/>
    <w:rsid w:val="15BC43BF"/>
    <w:rsid w:val="1888756F"/>
    <w:rsid w:val="23C023FE"/>
    <w:rsid w:val="249F4205"/>
    <w:rsid w:val="25BF4B52"/>
    <w:rsid w:val="26FF713F"/>
    <w:rsid w:val="2999655D"/>
    <w:rsid w:val="2BA210DB"/>
    <w:rsid w:val="2CB973F4"/>
    <w:rsid w:val="2E14296D"/>
    <w:rsid w:val="30903E54"/>
    <w:rsid w:val="31B11BD4"/>
    <w:rsid w:val="32677718"/>
    <w:rsid w:val="376E0D59"/>
    <w:rsid w:val="38561F5A"/>
    <w:rsid w:val="3D1F7304"/>
    <w:rsid w:val="3F455AF5"/>
    <w:rsid w:val="40CC7B7E"/>
    <w:rsid w:val="44B3449B"/>
    <w:rsid w:val="4A4E2F3C"/>
    <w:rsid w:val="4A532891"/>
    <w:rsid w:val="4D6F54EC"/>
    <w:rsid w:val="50275119"/>
    <w:rsid w:val="50BF5778"/>
    <w:rsid w:val="51214AE7"/>
    <w:rsid w:val="54F86F2C"/>
    <w:rsid w:val="58716A5B"/>
    <w:rsid w:val="5A5300AB"/>
    <w:rsid w:val="5A634D58"/>
    <w:rsid w:val="5D877CF4"/>
    <w:rsid w:val="5E384E1B"/>
    <w:rsid w:val="5E3A08E3"/>
    <w:rsid w:val="5EA82013"/>
    <w:rsid w:val="5EE64703"/>
    <w:rsid w:val="605A7919"/>
    <w:rsid w:val="611923DD"/>
    <w:rsid w:val="612A73A2"/>
    <w:rsid w:val="63136253"/>
    <w:rsid w:val="64C25EBF"/>
    <w:rsid w:val="66C336E5"/>
    <w:rsid w:val="66D211C9"/>
    <w:rsid w:val="67CD3FAC"/>
    <w:rsid w:val="6C183DE4"/>
    <w:rsid w:val="6F4953CB"/>
    <w:rsid w:val="704E00E5"/>
    <w:rsid w:val="71EB7875"/>
    <w:rsid w:val="72D92CBD"/>
    <w:rsid w:val="739D60B6"/>
    <w:rsid w:val="75B77C9E"/>
    <w:rsid w:val="7C7E3233"/>
    <w:rsid w:val="7D1B57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1086</Words>
  <Characters>6193</Characters>
  <Lines>51</Lines>
  <Paragraphs>14</Paragraphs>
  <TotalTime>0</TotalTime>
  <ScaleCrop>false</ScaleCrop>
  <LinksUpToDate>false</LinksUpToDate>
  <CharactersWithSpaces>7265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2019-04-23T01:54:00Z</dcterms:created>
  <dc:creator>ZWQ</dc:creator>
  <cp:lastModifiedBy>穆潇</cp:lastModifiedBy>
  <cp:lastPrinted>2019-04-26T03:06:00Z</cp:lastPrinted>
  <dcterms:modified xsi:type="dcterms:W3CDTF">2022-06-13T06:55:16Z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